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88" w:rsidRPr="00C43578" w:rsidRDefault="00677388" w:rsidP="00677388">
      <w:pPr>
        <w:spacing w:before="73" w:line="302" w:lineRule="auto"/>
        <w:ind w:right="64"/>
        <w:jc w:val="right"/>
        <w:rPr>
          <w:rFonts w:asciiTheme="majorEastAsia" w:eastAsiaTheme="majorEastAsia" w:hAnsiTheme="majorEastAsia" w:cs="ＭＳ ゴシック"/>
          <w:sz w:val="24"/>
          <w:szCs w:val="24"/>
        </w:rPr>
      </w:pPr>
      <w:r w:rsidRPr="00C43578">
        <w:rPr>
          <w:rFonts w:asciiTheme="majorEastAsia" w:eastAsiaTheme="majorEastAsia" w:hAnsiTheme="majorEastAsia" w:cs="ＭＳ ゴシック" w:hint="eastAsia"/>
          <w:sz w:val="24"/>
          <w:szCs w:val="24"/>
        </w:rPr>
        <w:t>（様式３）</w:t>
      </w:r>
    </w:p>
    <w:p w:rsidR="00677388" w:rsidRPr="00C43578" w:rsidRDefault="00677388" w:rsidP="00677388">
      <w:pPr>
        <w:spacing w:line="0" w:lineRule="atLeast"/>
        <w:rPr>
          <w:rFonts w:asciiTheme="majorEastAsia" w:eastAsiaTheme="majorEastAsia" w:hAnsiTheme="majorEastAsia" w:cstheme="minorBidi"/>
          <w:bCs/>
          <w:sz w:val="24"/>
          <w:szCs w:val="24"/>
          <w:bdr w:val="single" w:sz="4" w:space="0" w:color="auto"/>
          <w:shd w:val="pct15" w:color="auto" w:fill="FFFFFF"/>
        </w:rPr>
      </w:pPr>
    </w:p>
    <w:p w:rsidR="00677388" w:rsidRPr="00C43578" w:rsidRDefault="00677388" w:rsidP="00677388">
      <w:pPr>
        <w:spacing w:line="0" w:lineRule="atLeast"/>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bdr w:val="single" w:sz="4" w:space="0" w:color="auto"/>
          <w:shd w:val="pct15" w:color="auto" w:fill="FFFFFF"/>
        </w:rPr>
        <w:t>支援機関が記載</w:t>
      </w:r>
      <w:r w:rsidRPr="00C43578">
        <w:rPr>
          <w:rFonts w:asciiTheme="majorEastAsia" w:eastAsiaTheme="majorEastAsia" w:hAnsiTheme="majorEastAsia" w:cstheme="minorBidi" w:hint="eastAsia"/>
          <w:bCs/>
          <w:sz w:val="24"/>
          <w:szCs w:val="24"/>
        </w:rPr>
        <w:t xml:space="preserve">　　</w:t>
      </w:r>
    </w:p>
    <w:p w:rsidR="00677388" w:rsidRPr="00C43578" w:rsidRDefault="00677388" w:rsidP="00677388">
      <w:pPr>
        <w:spacing w:line="0" w:lineRule="atLeast"/>
        <w:ind w:right="480"/>
        <w:jc w:val="right"/>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記載日：</w:t>
      </w:r>
      <w:r>
        <w:rPr>
          <w:rFonts w:asciiTheme="majorEastAsia" w:eastAsiaTheme="majorEastAsia" w:hAnsiTheme="majorEastAsia" w:cstheme="minorBidi" w:hint="eastAsia"/>
          <w:bCs/>
          <w:sz w:val="24"/>
          <w:szCs w:val="24"/>
        </w:rPr>
        <w:t xml:space="preserve">　　</w:t>
      </w:r>
      <w:r w:rsidRPr="00C43578">
        <w:rPr>
          <w:rFonts w:asciiTheme="majorEastAsia" w:eastAsiaTheme="majorEastAsia" w:hAnsiTheme="majorEastAsia" w:cstheme="minorBidi" w:hint="eastAsia"/>
          <w:bCs/>
          <w:sz w:val="24"/>
          <w:szCs w:val="24"/>
        </w:rPr>
        <w:t xml:space="preserve">　　年　　月　　日</w:t>
      </w:r>
    </w:p>
    <w:p w:rsidR="00677388" w:rsidRPr="00C43578" w:rsidRDefault="00677388" w:rsidP="00677388">
      <w:pPr>
        <w:spacing w:line="0" w:lineRule="atLeast"/>
        <w:rPr>
          <w:rFonts w:asciiTheme="majorEastAsia" w:eastAsiaTheme="majorEastAsia" w:hAnsiTheme="majorEastAsia" w:cstheme="minorBidi"/>
          <w:bCs/>
          <w:sz w:val="24"/>
          <w:szCs w:val="24"/>
        </w:rPr>
      </w:pPr>
    </w:p>
    <w:p w:rsidR="00677388" w:rsidRDefault="00677388" w:rsidP="00677388">
      <w:pPr>
        <w:spacing w:line="0" w:lineRule="atLeast"/>
        <w:rPr>
          <w:rFonts w:asciiTheme="majorEastAsia" w:eastAsiaTheme="majorEastAsia" w:hAnsiTheme="majorEastAsia" w:cstheme="minorBidi"/>
          <w:bCs/>
          <w:sz w:val="24"/>
          <w:szCs w:val="24"/>
        </w:rPr>
      </w:pPr>
      <w:r>
        <w:rPr>
          <w:rFonts w:asciiTheme="majorEastAsia" w:eastAsiaTheme="majorEastAsia" w:hAnsiTheme="majorEastAsia" w:cstheme="minorBidi" w:hint="eastAsia"/>
          <w:bCs/>
          <w:sz w:val="24"/>
          <w:szCs w:val="24"/>
        </w:rPr>
        <w:t>一般社団法人　全国農業会議所会長　殿</w:t>
      </w:r>
    </w:p>
    <w:p w:rsidR="00677388" w:rsidRPr="00C43578" w:rsidRDefault="00677388" w:rsidP="00677388">
      <w:pPr>
        <w:spacing w:line="0" w:lineRule="atLeast"/>
        <w:rPr>
          <w:rFonts w:asciiTheme="majorEastAsia" w:eastAsiaTheme="majorEastAsia" w:hAnsiTheme="majorEastAsia" w:cstheme="minorBidi"/>
          <w:bCs/>
          <w:sz w:val="24"/>
          <w:szCs w:val="24"/>
        </w:rPr>
      </w:pPr>
    </w:p>
    <w:p w:rsidR="00677388" w:rsidRPr="00C43578" w:rsidRDefault="00677388" w:rsidP="00677388">
      <w:pPr>
        <w:spacing w:line="0" w:lineRule="atLeast"/>
        <w:ind w:firstLineChars="2000" w:firstLine="4416"/>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支援機関名：</w:t>
      </w:r>
    </w:p>
    <w:p w:rsidR="00677388" w:rsidRPr="00C43578" w:rsidRDefault="00677388" w:rsidP="00677388">
      <w:pPr>
        <w:spacing w:line="0" w:lineRule="atLeast"/>
        <w:ind w:firstLineChars="1500" w:firstLine="3312"/>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 xml:space="preserve">　　　</w:t>
      </w:r>
      <w:r w:rsidRPr="00C43578">
        <w:rPr>
          <w:rFonts w:asciiTheme="majorEastAsia" w:eastAsiaTheme="majorEastAsia" w:hAnsiTheme="majorEastAsia" w:cstheme="minorBidi"/>
          <w:bCs/>
          <w:sz w:val="24"/>
          <w:szCs w:val="24"/>
        </w:rPr>
        <w:t xml:space="preserve">    </w:t>
      </w:r>
      <w:r w:rsidRPr="00677388">
        <w:rPr>
          <w:rFonts w:asciiTheme="majorEastAsia" w:eastAsiaTheme="majorEastAsia" w:hAnsiTheme="majorEastAsia" w:cstheme="minorBidi" w:hint="eastAsia"/>
          <w:bCs/>
          <w:spacing w:val="40"/>
          <w:sz w:val="24"/>
          <w:szCs w:val="24"/>
          <w:fitText w:val="1200" w:id="-1971185919"/>
        </w:rPr>
        <w:t>代表者</w:t>
      </w:r>
      <w:r w:rsidRPr="00677388">
        <w:rPr>
          <w:rFonts w:asciiTheme="majorEastAsia" w:eastAsiaTheme="majorEastAsia" w:hAnsiTheme="majorEastAsia" w:cstheme="minorBidi" w:hint="eastAsia"/>
          <w:bCs/>
          <w:sz w:val="24"/>
          <w:szCs w:val="24"/>
          <w:fitText w:val="1200" w:id="-1971185919"/>
        </w:rPr>
        <w:t>名</w:t>
      </w:r>
      <w:r w:rsidRPr="00C43578">
        <w:rPr>
          <w:rFonts w:asciiTheme="majorEastAsia" w:eastAsiaTheme="majorEastAsia" w:hAnsiTheme="majorEastAsia" w:cstheme="minorBidi" w:hint="eastAsia"/>
          <w:bCs/>
          <w:sz w:val="24"/>
          <w:szCs w:val="24"/>
        </w:rPr>
        <w:t xml:space="preserve">：　　　　　　　　　　</w:t>
      </w:r>
    </w:p>
    <w:p w:rsidR="00677388" w:rsidRPr="00C43578" w:rsidRDefault="00677388" w:rsidP="00677388">
      <w:pPr>
        <w:spacing w:line="0" w:lineRule="atLeast"/>
        <w:ind w:firstLineChars="1600" w:firstLine="3533"/>
        <w:rPr>
          <w:rFonts w:asciiTheme="majorEastAsia" w:eastAsiaTheme="majorEastAsia" w:hAnsiTheme="majorEastAsia" w:cstheme="minorBidi"/>
          <w:bCs/>
          <w:sz w:val="24"/>
          <w:szCs w:val="24"/>
        </w:rPr>
      </w:pPr>
    </w:p>
    <w:p w:rsidR="00677388" w:rsidRPr="00C43578" w:rsidRDefault="00677388" w:rsidP="00677388">
      <w:pPr>
        <w:spacing w:line="0" w:lineRule="atLeast"/>
        <w:jc w:val="center"/>
        <w:rPr>
          <w:rFonts w:asciiTheme="majorEastAsia" w:eastAsiaTheme="majorEastAsia" w:hAnsiTheme="majorEastAsia" w:cstheme="minorBidi"/>
          <w:bCs/>
          <w:sz w:val="24"/>
          <w:szCs w:val="24"/>
        </w:rPr>
      </w:pPr>
      <w:r>
        <w:rPr>
          <w:rFonts w:asciiTheme="majorEastAsia" w:eastAsiaTheme="majorEastAsia" w:hAnsiTheme="majorEastAsia" w:cstheme="minorBidi" w:hint="eastAsia"/>
          <w:bCs/>
          <w:sz w:val="24"/>
          <w:szCs w:val="24"/>
        </w:rPr>
        <w:t>令和２年度</w:t>
      </w:r>
      <w:r w:rsidRPr="00C43578">
        <w:rPr>
          <w:rFonts w:asciiTheme="majorEastAsia" w:eastAsiaTheme="majorEastAsia" w:hAnsiTheme="majorEastAsia" w:cstheme="minorBidi" w:hint="eastAsia"/>
          <w:bCs/>
          <w:sz w:val="24"/>
          <w:szCs w:val="24"/>
        </w:rPr>
        <w:t>経営継続補助金</w:t>
      </w:r>
      <w:r w:rsidRPr="00C43578">
        <w:rPr>
          <w:rFonts w:asciiTheme="majorEastAsia" w:eastAsiaTheme="majorEastAsia" w:hAnsiTheme="majorEastAsia" w:cstheme="minorBidi"/>
          <w:bCs/>
          <w:sz w:val="24"/>
          <w:szCs w:val="24"/>
        </w:rPr>
        <w:t>に係る</w:t>
      </w:r>
      <w:r w:rsidRPr="00C43578">
        <w:rPr>
          <w:rFonts w:asciiTheme="majorEastAsia" w:eastAsiaTheme="majorEastAsia" w:hAnsiTheme="majorEastAsia" w:cstheme="minorBidi" w:hint="eastAsia"/>
          <w:bCs/>
          <w:sz w:val="24"/>
          <w:szCs w:val="24"/>
        </w:rPr>
        <w:t>支援機関</w:t>
      </w:r>
      <w:r w:rsidRPr="00C43578">
        <w:rPr>
          <w:rFonts w:asciiTheme="majorEastAsia" w:eastAsiaTheme="majorEastAsia" w:hAnsiTheme="majorEastAsia" w:cstheme="minorBidi"/>
          <w:bCs/>
          <w:sz w:val="24"/>
          <w:szCs w:val="24"/>
        </w:rPr>
        <w:t>確認書</w:t>
      </w:r>
    </w:p>
    <w:p w:rsidR="00677388" w:rsidRPr="00C43578" w:rsidRDefault="00677388" w:rsidP="00677388">
      <w:pPr>
        <w:spacing w:line="0" w:lineRule="atLeast"/>
        <w:ind w:firstLineChars="1600" w:firstLine="3533"/>
        <w:rPr>
          <w:rFonts w:asciiTheme="majorEastAsia" w:eastAsiaTheme="majorEastAsia" w:hAnsiTheme="majorEastAsia" w:cstheme="minorBidi"/>
          <w:bCs/>
          <w:sz w:val="24"/>
          <w:szCs w:val="24"/>
        </w:rPr>
      </w:pPr>
    </w:p>
    <w:p w:rsidR="00677388" w:rsidRPr="00C43578" w:rsidRDefault="00677388" w:rsidP="00677388">
      <w:pPr>
        <w:spacing w:line="0" w:lineRule="atLeast"/>
        <w:ind w:firstLineChars="100" w:firstLine="221"/>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令和２</w:t>
      </w:r>
      <w:r w:rsidRPr="00C43578">
        <w:rPr>
          <w:rFonts w:asciiTheme="majorEastAsia" w:eastAsiaTheme="majorEastAsia" w:hAnsiTheme="majorEastAsia" w:cstheme="minorBidi"/>
          <w:bCs/>
          <w:sz w:val="24"/>
          <w:szCs w:val="24"/>
        </w:rPr>
        <w:t>年度</w:t>
      </w:r>
      <w:r w:rsidRPr="00C43578">
        <w:rPr>
          <w:rFonts w:asciiTheme="majorEastAsia" w:eastAsiaTheme="majorEastAsia" w:hAnsiTheme="majorEastAsia" w:cstheme="minorBidi" w:hint="eastAsia"/>
          <w:bCs/>
          <w:sz w:val="24"/>
          <w:szCs w:val="24"/>
        </w:rPr>
        <w:t>経営継続補助金における補助金への応募を下記の者が行うにあたり、申請支援</w:t>
      </w:r>
      <w:r w:rsidRPr="00C43578">
        <w:rPr>
          <w:rFonts w:asciiTheme="majorEastAsia" w:eastAsiaTheme="majorEastAsia" w:hAnsiTheme="majorEastAsia" w:cstheme="minorBidi"/>
          <w:bCs/>
          <w:sz w:val="24"/>
          <w:szCs w:val="24"/>
        </w:rPr>
        <w:t>及び</w:t>
      </w:r>
      <w:r w:rsidRPr="00C43578">
        <w:rPr>
          <w:rFonts w:asciiTheme="majorEastAsia" w:eastAsiaTheme="majorEastAsia" w:hAnsiTheme="majorEastAsia" w:cstheme="minorBidi" w:hint="eastAsia"/>
          <w:bCs/>
          <w:sz w:val="24"/>
          <w:szCs w:val="24"/>
        </w:rPr>
        <w:t>内容</w:t>
      </w:r>
      <w:r w:rsidRPr="00C43578">
        <w:rPr>
          <w:rFonts w:asciiTheme="majorEastAsia" w:eastAsiaTheme="majorEastAsia" w:hAnsiTheme="majorEastAsia" w:cstheme="minorBidi"/>
          <w:bCs/>
          <w:sz w:val="24"/>
          <w:szCs w:val="24"/>
        </w:rPr>
        <w:t>確認を</w:t>
      </w:r>
      <w:r w:rsidRPr="00C43578">
        <w:rPr>
          <w:rFonts w:asciiTheme="majorEastAsia" w:eastAsiaTheme="majorEastAsia" w:hAnsiTheme="majorEastAsia" w:cstheme="minorBidi" w:hint="eastAsia"/>
          <w:bCs/>
          <w:sz w:val="24"/>
          <w:szCs w:val="24"/>
        </w:rPr>
        <w:t>行いました</w:t>
      </w:r>
      <w:r w:rsidRPr="00C43578">
        <w:rPr>
          <w:rFonts w:asciiTheme="majorEastAsia" w:eastAsiaTheme="majorEastAsia" w:hAnsiTheme="majorEastAsia" w:cstheme="minorBidi"/>
          <w:bCs/>
          <w:sz w:val="24"/>
          <w:szCs w:val="24"/>
        </w:rPr>
        <w:t>。</w:t>
      </w:r>
    </w:p>
    <w:p w:rsidR="00677388" w:rsidRPr="00C43578" w:rsidRDefault="00677388" w:rsidP="00677388">
      <w:pPr>
        <w:spacing w:line="0" w:lineRule="atLeast"/>
        <w:ind w:firstLineChars="100" w:firstLine="221"/>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また、当該応募者が採択を受けた場合、補助事業の取組に際し実行支援を行います。</w:t>
      </w:r>
    </w:p>
    <w:p w:rsidR="00677388" w:rsidRPr="00C43578" w:rsidRDefault="00677388" w:rsidP="00677388">
      <w:pPr>
        <w:spacing w:line="0" w:lineRule="atLeast"/>
        <w:jc w:val="center"/>
        <w:rPr>
          <w:rFonts w:asciiTheme="majorEastAsia" w:eastAsiaTheme="majorEastAsia" w:hAnsiTheme="majorEastAsia" w:cstheme="minorBidi"/>
          <w:bCs/>
          <w:sz w:val="24"/>
          <w:szCs w:val="24"/>
        </w:rPr>
      </w:pPr>
    </w:p>
    <w:p w:rsidR="00677388" w:rsidRPr="00C43578" w:rsidRDefault="00677388" w:rsidP="00677388">
      <w:pPr>
        <w:spacing w:line="0" w:lineRule="atLeast"/>
        <w:jc w:val="center"/>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記</w:t>
      </w:r>
    </w:p>
    <w:p w:rsidR="00677388" w:rsidRPr="00C43578" w:rsidRDefault="00677388" w:rsidP="00677388">
      <w:pPr>
        <w:spacing w:line="0" w:lineRule="atLeast"/>
        <w:rPr>
          <w:rFonts w:asciiTheme="majorEastAsia" w:eastAsiaTheme="majorEastAsia" w:hAnsiTheme="majorEastAsia" w:cstheme="minorBidi"/>
          <w:bCs/>
          <w:sz w:val="24"/>
          <w:szCs w:val="24"/>
        </w:rPr>
      </w:pPr>
      <w:r w:rsidRPr="00C43578">
        <w:rPr>
          <w:rFonts w:asciiTheme="majorEastAsia" w:eastAsiaTheme="majorEastAsia" w:hAnsiTheme="majorEastAsia" w:cstheme="minorBidi" w:hint="eastAsia"/>
          <w:bCs/>
          <w:sz w:val="24"/>
          <w:szCs w:val="24"/>
        </w:rPr>
        <w:t xml:space="preserve">　</w:t>
      </w:r>
    </w:p>
    <w:tbl>
      <w:tblPr>
        <w:tblStyle w:val="a7"/>
        <w:tblpPr w:leftFromText="142" w:rightFromText="142" w:vertAnchor="text" w:horzAnchor="margin" w:tblpXSpec="center" w:tblpY="31"/>
        <w:tblW w:w="9776" w:type="dxa"/>
        <w:tblLook w:val="04A0" w:firstRow="1" w:lastRow="0" w:firstColumn="1" w:lastColumn="0" w:noHBand="0" w:noVBand="1"/>
      </w:tblPr>
      <w:tblGrid>
        <w:gridCol w:w="9776"/>
      </w:tblGrid>
      <w:tr w:rsidR="00677388" w:rsidRPr="00C43578" w:rsidTr="00677388">
        <w:tc>
          <w:tcPr>
            <w:tcW w:w="9776" w:type="dxa"/>
            <w:shd w:val="clear" w:color="auto" w:fill="BDD6EE" w:themeFill="accent5" w:themeFillTint="66"/>
          </w:tcPr>
          <w:p w:rsidR="00677388" w:rsidRDefault="00677388" w:rsidP="00677388">
            <w:pPr>
              <w:spacing w:line="0" w:lineRule="atLeast"/>
              <w:jc w:val="center"/>
              <w:rPr>
                <w:rFonts w:asciiTheme="majorEastAsia" w:eastAsiaTheme="majorEastAsia" w:hAnsiTheme="majorEastAsia" w:cstheme="minorBidi"/>
                <w:bCs/>
                <w:sz w:val="24"/>
                <w:szCs w:val="24"/>
                <w:lang w:eastAsia="ja-JP"/>
              </w:rPr>
            </w:pPr>
            <w:r w:rsidRPr="00C43578">
              <w:rPr>
                <w:rFonts w:asciiTheme="majorEastAsia" w:eastAsiaTheme="majorEastAsia" w:hAnsiTheme="majorEastAsia" w:cstheme="minorBidi" w:hint="eastAsia"/>
                <w:bCs/>
                <w:sz w:val="24"/>
                <w:szCs w:val="24"/>
                <w:lang w:eastAsia="ja-JP"/>
              </w:rPr>
              <w:t>支援対象事業者等（以下の欄に事業者名を記載）</w:t>
            </w:r>
          </w:p>
          <w:p w:rsidR="00677388" w:rsidRPr="00A40635" w:rsidRDefault="00677388" w:rsidP="00677388">
            <w:pPr>
              <w:spacing w:line="0" w:lineRule="atLeast"/>
              <w:jc w:val="center"/>
              <w:rPr>
                <w:rFonts w:asciiTheme="majorEastAsia" w:eastAsiaTheme="majorEastAsia" w:hAnsiTheme="majorEastAsia" w:cstheme="minorBidi"/>
                <w:bCs/>
                <w:lang w:eastAsia="ja-JP"/>
              </w:rPr>
            </w:pPr>
            <w:r w:rsidRPr="00A40635">
              <w:rPr>
                <w:rFonts w:asciiTheme="majorEastAsia" w:eastAsiaTheme="majorEastAsia" w:hAnsiTheme="majorEastAsia" w:cstheme="minorBidi" w:hint="eastAsia"/>
                <w:bCs/>
                <w:lang w:eastAsia="ja-JP"/>
              </w:rPr>
              <w:t>※共同申請の場合は、代表者氏名と参画者全員の氏名を記載</w:t>
            </w:r>
          </w:p>
        </w:tc>
      </w:tr>
      <w:tr w:rsidR="00677388" w:rsidRPr="00C43578" w:rsidTr="00677388">
        <w:tc>
          <w:tcPr>
            <w:tcW w:w="9776" w:type="dxa"/>
            <w:shd w:val="clear" w:color="auto" w:fill="BDD6EE" w:themeFill="accent5" w:themeFillTint="66"/>
          </w:tcPr>
          <w:p w:rsidR="00677388" w:rsidRPr="00C43578" w:rsidRDefault="00677388" w:rsidP="00677388">
            <w:pPr>
              <w:spacing w:line="0" w:lineRule="atLeast"/>
              <w:jc w:val="center"/>
              <w:rPr>
                <w:rFonts w:asciiTheme="majorEastAsia" w:eastAsiaTheme="majorEastAsia" w:hAnsiTheme="majorEastAsia" w:cstheme="minorBidi"/>
                <w:bCs/>
                <w:sz w:val="24"/>
                <w:szCs w:val="24"/>
                <w:lang w:eastAsia="ja-JP"/>
              </w:rPr>
            </w:pPr>
          </w:p>
          <w:p w:rsidR="00677388" w:rsidRPr="00C43578" w:rsidRDefault="00677388" w:rsidP="00677388">
            <w:pPr>
              <w:spacing w:line="0" w:lineRule="atLeast"/>
              <w:jc w:val="center"/>
              <w:rPr>
                <w:rFonts w:asciiTheme="majorEastAsia" w:eastAsiaTheme="majorEastAsia" w:hAnsiTheme="majorEastAsia" w:cstheme="minorBidi"/>
                <w:bCs/>
                <w:sz w:val="24"/>
                <w:szCs w:val="24"/>
                <w:lang w:eastAsia="ja-JP"/>
              </w:rPr>
            </w:pPr>
          </w:p>
          <w:p w:rsidR="00677388" w:rsidRPr="00C43578" w:rsidRDefault="00677388" w:rsidP="00677388">
            <w:pPr>
              <w:spacing w:line="0" w:lineRule="atLeast"/>
              <w:jc w:val="center"/>
              <w:rPr>
                <w:rFonts w:asciiTheme="majorEastAsia" w:eastAsiaTheme="majorEastAsia" w:hAnsiTheme="majorEastAsia" w:cstheme="minorBidi"/>
                <w:bCs/>
                <w:sz w:val="24"/>
                <w:szCs w:val="24"/>
                <w:lang w:eastAsia="ja-JP"/>
              </w:rPr>
            </w:pPr>
          </w:p>
          <w:p w:rsidR="00677388" w:rsidRPr="00C43578" w:rsidRDefault="00677388" w:rsidP="00677388">
            <w:pPr>
              <w:spacing w:line="0" w:lineRule="atLeast"/>
              <w:jc w:val="center"/>
              <w:rPr>
                <w:rFonts w:asciiTheme="majorEastAsia" w:eastAsiaTheme="majorEastAsia" w:hAnsiTheme="majorEastAsia" w:cstheme="minorBidi"/>
                <w:bCs/>
                <w:sz w:val="24"/>
                <w:szCs w:val="24"/>
                <w:lang w:eastAsia="ja-JP"/>
              </w:rPr>
            </w:pPr>
          </w:p>
        </w:tc>
      </w:tr>
    </w:tbl>
    <w:p w:rsidR="00677388" w:rsidRPr="00C43578" w:rsidRDefault="00677388" w:rsidP="00677388">
      <w:pPr>
        <w:spacing w:line="0" w:lineRule="atLeast"/>
        <w:ind w:leftChars="100" w:left="201" w:firstLineChars="100" w:firstLine="221"/>
        <w:rPr>
          <w:rFonts w:asciiTheme="majorEastAsia" w:eastAsiaTheme="majorEastAsia" w:hAnsiTheme="majorEastAsia" w:cs="ＭＳ ゴシック"/>
          <w:sz w:val="24"/>
          <w:szCs w:val="24"/>
          <w:lang w:val="en-US"/>
        </w:rPr>
      </w:pPr>
    </w:p>
    <w:p w:rsidR="00677388" w:rsidRDefault="00677388" w:rsidP="00677388">
      <w:pPr>
        <w:spacing w:line="0" w:lineRule="atLeast"/>
        <w:rPr>
          <w:rFonts w:asciiTheme="majorEastAsia" w:eastAsiaTheme="majorEastAsia" w:hAnsiTheme="majorEastAsia" w:cs="ＭＳ ゴシック"/>
          <w:sz w:val="24"/>
          <w:szCs w:val="24"/>
          <w:lang w:val="en-US"/>
        </w:rPr>
      </w:pPr>
      <w:r w:rsidRPr="00C43578">
        <w:rPr>
          <w:rFonts w:asciiTheme="majorEastAsia" w:eastAsiaTheme="majorEastAsia" w:hAnsiTheme="majorEastAsia" w:cs="ＭＳ ゴシック" w:hint="eastAsia"/>
          <w:sz w:val="24"/>
          <w:szCs w:val="24"/>
          <w:lang w:val="en-US"/>
        </w:rPr>
        <w:t>＜</w:t>
      </w:r>
      <w:r>
        <w:rPr>
          <w:rFonts w:asciiTheme="majorEastAsia" w:eastAsiaTheme="majorEastAsia" w:hAnsiTheme="majorEastAsia" w:cs="ＭＳ ゴシック" w:hint="eastAsia"/>
          <w:sz w:val="24"/>
          <w:szCs w:val="24"/>
          <w:lang w:val="en-US"/>
        </w:rPr>
        <w:t>連絡先</w:t>
      </w:r>
      <w:r w:rsidRPr="00C43578">
        <w:rPr>
          <w:rFonts w:asciiTheme="majorEastAsia" w:eastAsiaTheme="majorEastAsia" w:hAnsiTheme="majorEastAsia" w:cs="ＭＳ ゴシック" w:hint="eastAsia"/>
          <w:sz w:val="24"/>
          <w:szCs w:val="24"/>
          <w:lang w:val="en-US"/>
        </w:rPr>
        <w:t>＞</w:t>
      </w:r>
    </w:p>
    <w:p w:rsidR="00677388" w:rsidRPr="00C43578" w:rsidRDefault="00677388" w:rsidP="00677388">
      <w:pPr>
        <w:spacing w:line="0" w:lineRule="atLeast"/>
        <w:rPr>
          <w:rFonts w:asciiTheme="majorEastAsia" w:eastAsiaTheme="majorEastAsia" w:hAnsiTheme="majorEastAsia" w:cs="ＭＳ ゴシック"/>
          <w:sz w:val="24"/>
          <w:szCs w:val="24"/>
          <w:lang w:val="en-US"/>
        </w:rPr>
      </w:pPr>
      <w:r>
        <w:rPr>
          <w:rFonts w:asciiTheme="majorEastAsia" w:eastAsiaTheme="majorEastAsia" w:hAnsiTheme="majorEastAsia" w:cs="ＭＳ ゴシック" w:hint="eastAsia"/>
          <w:sz w:val="24"/>
          <w:szCs w:val="24"/>
          <w:lang w:val="en-US"/>
        </w:rPr>
        <w:t>【支援機関コード：　　　　　　　　】</w:t>
      </w:r>
    </w:p>
    <w:tbl>
      <w:tblPr>
        <w:tblStyle w:val="a7"/>
        <w:tblW w:w="9634" w:type="dxa"/>
        <w:tblLook w:val="04A0" w:firstRow="1" w:lastRow="0" w:firstColumn="1" w:lastColumn="0" w:noHBand="0" w:noVBand="1"/>
      </w:tblPr>
      <w:tblGrid>
        <w:gridCol w:w="1696"/>
        <w:gridCol w:w="7938"/>
      </w:tblGrid>
      <w:tr w:rsidR="00677388" w:rsidRPr="00C43578" w:rsidTr="00677388">
        <w:tc>
          <w:tcPr>
            <w:tcW w:w="1696" w:type="dxa"/>
          </w:tcPr>
          <w:p w:rsidR="00677388" w:rsidRPr="00C43578" w:rsidRDefault="00677388" w:rsidP="00677388">
            <w:pPr>
              <w:spacing w:line="0" w:lineRule="atLeast"/>
              <w:jc w:val="center"/>
              <w:rPr>
                <w:rFonts w:asciiTheme="majorEastAsia" w:eastAsiaTheme="majorEastAsia" w:hAnsiTheme="majorEastAsia" w:cs="ＭＳ ゴシック"/>
                <w:sz w:val="24"/>
                <w:szCs w:val="24"/>
                <w:lang w:val="en-US"/>
              </w:rPr>
            </w:pPr>
            <w:proofErr w:type="spellStart"/>
            <w:r>
              <w:rPr>
                <w:rFonts w:asciiTheme="majorEastAsia" w:eastAsiaTheme="majorEastAsia" w:hAnsiTheme="majorEastAsia" w:cs="ＭＳ ゴシック" w:hint="eastAsia"/>
                <w:sz w:val="24"/>
                <w:szCs w:val="24"/>
                <w:lang w:val="en-US"/>
              </w:rPr>
              <w:t>部署等</w:t>
            </w:r>
            <w:proofErr w:type="spellEnd"/>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Pr="00C43578" w:rsidRDefault="00677388" w:rsidP="00677388">
            <w:pPr>
              <w:spacing w:line="0" w:lineRule="atLeast"/>
              <w:jc w:val="center"/>
              <w:rPr>
                <w:rFonts w:asciiTheme="majorEastAsia" w:eastAsiaTheme="majorEastAsia" w:hAnsiTheme="majorEastAsia" w:cs="ＭＳ ゴシック"/>
                <w:sz w:val="24"/>
                <w:szCs w:val="24"/>
                <w:lang w:val="en-US"/>
              </w:rPr>
            </w:pPr>
            <w:r>
              <w:rPr>
                <w:rFonts w:asciiTheme="majorEastAsia" w:eastAsiaTheme="majorEastAsia" w:hAnsiTheme="majorEastAsia" w:cs="ＭＳ ゴシック" w:hint="eastAsia"/>
                <w:sz w:val="24"/>
                <w:szCs w:val="24"/>
                <w:lang w:val="en-US"/>
              </w:rPr>
              <w:t>氏　名</w:t>
            </w:r>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Pr="00C43578" w:rsidRDefault="00677388" w:rsidP="00677388">
            <w:pPr>
              <w:spacing w:line="0" w:lineRule="atLeast"/>
              <w:jc w:val="center"/>
              <w:rPr>
                <w:rFonts w:asciiTheme="majorEastAsia" w:eastAsiaTheme="majorEastAsia" w:hAnsiTheme="majorEastAsia" w:cs="ＭＳ ゴシック"/>
                <w:sz w:val="24"/>
                <w:szCs w:val="24"/>
                <w:lang w:val="en-US"/>
              </w:rPr>
            </w:pPr>
            <w:r>
              <w:rPr>
                <w:rFonts w:asciiTheme="majorEastAsia" w:eastAsiaTheme="majorEastAsia" w:hAnsiTheme="majorEastAsia" w:cs="ＭＳ ゴシック" w:hint="eastAsia"/>
                <w:sz w:val="24"/>
                <w:szCs w:val="24"/>
                <w:lang w:val="en-US"/>
              </w:rPr>
              <w:t>住　所</w:t>
            </w:r>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Default="00677388" w:rsidP="00677388">
            <w:pPr>
              <w:spacing w:line="0" w:lineRule="atLeast"/>
              <w:jc w:val="center"/>
              <w:rPr>
                <w:rFonts w:asciiTheme="majorEastAsia" w:eastAsiaTheme="majorEastAsia" w:hAnsiTheme="majorEastAsia" w:cs="ＭＳ ゴシック"/>
                <w:sz w:val="24"/>
                <w:szCs w:val="24"/>
                <w:lang w:val="en-US"/>
              </w:rPr>
            </w:pPr>
            <w:proofErr w:type="spellStart"/>
            <w:r>
              <w:rPr>
                <w:rFonts w:asciiTheme="majorEastAsia" w:eastAsiaTheme="majorEastAsia" w:hAnsiTheme="majorEastAsia" w:cs="ＭＳ ゴシック" w:hint="eastAsia"/>
                <w:sz w:val="24"/>
                <w:szCs w:val="24"/>
                <w:lang w:val="en-US"/>
              </w:rPr>
              <w:t>電話番号</w:t>
            </w:r>
            <w:proofErr w:type="spellEnd"/>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Default="00677388" w:rsidP="00677388">
            <w:pPr>
              <w:spacing w:line="0" w:lineRule="atLeast"/>
              <w:jc w:val="center"/>
              <w:rPr>
                <w:rFonts w:asciiTheme="majorEastAsia" w:eastAsiaTheme="majorEastAsia" w:hAnsiTheme="majorEastAsia" w:cs="ＭＳ ゴシック"/>
                <w:sz w:val="24"/>
                <w:szCs w:val="24"/>
                <w:lang w:val="en-US"/>
              </w:rPr>
            </w:pPr>
            <w:proofErr w:type="spellStart"/>
            <w:r>
              <w:rPr>
                <w:rFonts w:asciiTheme="majorEastAsia" w:eastAsiaTheme="majorEastAsia" w:hAnsiTheme="majorEastAsia" w:cs="ＭＳ ゴシック" w:hint="eastAsia"/>
                <w:sz w:val="24"/>
                <w:szCs w:val="24"/>
                <w:lang w:val="en-US"/>
              </w:rPr>
              <w:t>FAX番号</w:t>
            </w:r>
            <w:proofErr w:type="spellEnd"/>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Default="00677388" w:rsidP="00677388">
            <w:pPr>
              <w:spacing w:line="0" w:lineRule="atLeast"/>
              <w:jc w:val="center"/>
              <w:rPr>
                <w:rFonts w:asciiTheme="majorEastAsia" w:eastAsiaTheme="majorEastAsia" w:hAnsiTheme="majorEastAsia" w:cs="ＭＳ ゴシック"/>
                <w:sz w:val="24"/>
                <w:szCs w:val="24"/>
                <w:lang w:val="en-US"/>
              </w:rPr>
            </w:pPr>
            <w:r>
              <w:rPr>
                <w:rFonts w:asciiTheme="majorEastAsia" w:eastAsiaTheme="majorEastAsia" w:hAnsiTheme="majorEastAsia" w:cs="ＭＳ ゴシック" w:hint="eastAsia"/>
                <w:sz w:val="24"/>
                <w:szCs w:val="24"/>
                <w:lang w:val="en-US"/>
              </w:rPr>
              <w:t>E</w:t>
            </w:r>
            <w:r>
              <w:rPr>
                <w:rFonts w:asciiTheme="majorEastAsia" w:eastAsiaTheme="majorEastAsia" w:hAnsiTheme="majorEastAsia" w:cs="ＭＳ ゴシック"/>
                <w:sz w:val="24"/>
                <w:szCs w:val="24"/>
                <w:lang w:val="en-US"/>
              </w:rPr>
              <w:t>-mail</w:t>
            </w:r>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r w:rsidR="00677388" w:rsidRPr="00C43578" w:rsidTr="00677388">
        <w:tc>
          <w:tcPr>
            <w:tcW w:w="1696" w:type="dxa"/>
          </w:tcPr>
          <w:p w:rsidR="00677388" w:rsidRDefault="00677388" w:rsidP="00677388">
            <w:pPr>
              <w:spacing w:line="0" w:lineRule="atLeast"/>
              <w:jc w:val="center"/>
              <w:rPr>
                <w:rFonts w:asciiTheme="majorEastAsia" w:eastAsiaTheme="majorEastAsia" w:hAnsiTheme="majorEastAsia" w:cs="ＭＳ ゴシック"/>
                <w:sz w:val="24"/>
                <w:szCs w:val="24"/>
                <w:lang w:val="en-US"/>
              </w:rPr>
            </w:pPr>
            <w:proofErr w:type="spellStart"/>
            <w:r>
              <w:rPr>
                <w:rFonts w:asciiTheme="majorEastAsia" w:eastAsiaTheme="majorEastAsia" w:hAnsiTheme="majorEastAsia" w:cs="ＭＳ ゴシック" w:hint="eastAsia"/>
                <w:sz w:val="24"/>
                <w:szCs w:val="24"/>
                <w:lang w:val="en-US"/>
              </w:rPr>
              <w:t>ホームページ</w:t>
            </w:r>
            <w:proofErr w:type="spellEnd"/>
          </w:p>
        </w:tc>
        <w:tc>
          <w:tcPr>
            <w:tcW w:w="7938" w:type="dxa"/>
          </w:tcPr>
          <w:p w:rsidR="00677388" w:rsidRPr="00C43578" w:rsidRDefault="00677388" w:rsidP="00677388">
            <w:pPr>
              <w:spacing w:line="0" w:lineRule="atLeast"/>
              <w:rPr>
                <w:rFonts w:asciiTheme="majorEastAsia" w:eastAsiaTheme="majorEastAsia" w:hAnsiTheme="majorEastAsia" w:cs="ＭＳ ゴシック"/>
                <w:sz w:val="24"/>
                <w:szCs w:val="24"/>
                <w:lang w:val="en-US"/>
              </w:rPr>
            </w:pPr>
          </w:p>
        </w:tc>
      </w:tr>
    </w:tbl>
    <w:p w:rsidR="00AA6D12" w:rsidRPr="00677388" w:rsidRDefault="00677388" w:rsidP="00677388">
      <w:pPr>
        <w:spacing w:line="0" w:lineRule="atLeast"/>
        <w:rPr>
          <w:rFonts w:asciiTheme="majorEastAsia" w:eastAsiaTheme="majorEastAsia" w:hAnsiTheme="majorEastAsia" w:cs="ＭＳ ゴシック" w:hint="eastAsia"/>
          <w:sz w:val="24"/>
          <w:szCs w:val="24"/>
          <w:lang w:val="en-US"/>
        </w:rPr>
      </w:pPr>
      <w:r>
        <w:rPr>
          <w:rFonts w:asciiTheme="majorEastAsia" w:eastAsiaTheme="majorEastAsia" w:hAnsiTheme="majorEastAsia" w:cs="ＭＳ ゴシック" w:hint="eastAsia"/>
          <w:sz w:val="24"/>
          <w:szCs w:val="24"/>
          <w:lang w:val="en-US"/>
        </w:rPr>
        <w:t>支援機関コード欄は、公表されている支援機関の「支援機関コード」を記載。</w:t>
      </w:r>
      <w:bookmarkStart w:id="0" w:name="_GoBack"/>
      <w:bookmarkEnd w:id="0"/>
    </w:p>
    <w:sectPr w:rsidR="00AA6D12" w:rsidRPr="00677388" w:rsidSect="00677388">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388" w:rsidRDefault="00677388" w:rsidP="00B778DB">
      <w:r>
        <w:separator/>
      </w:r>
    </w:p>
  </w:endnote>
  <w:endnote w:type="continuationSeparator" w:id="0">
    <w:p w:rsidR="00677388" w:rsidRDefault="006773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388" w:rsidRDefault="00677388" w:rsidP="00B778DB">
      <w:r>
        <w:separator/>
      </w:r>
    </w:p>
  </w:footnote>
  <w:footnote w:type="continuationSeparator" w:id="0">
    <w:p w:rsidR="00677388" w:rsidRDefault="00677388"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88"/>
    <w:rsid w:val="00387C9A"/>
    <w:rsid w:val="00677388"/>
    <w:rsid w:val="00AA6D12"/>
    <w:rsid w:val="00B7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EA345"/>
  <w15:chartTrackingRefBased/>
  <w15:docId w15:val="{526101E7-AA26-4725-BC4E-678E8E0C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77388"/>
    <w:pPr>
      <w:widowControl w:val="0"/>
      <w:autoSpaceDE w:val="0"/>
      <w:autoSpaceDN w:val="0"/>
    </w:pPr>
    <w:rPr>
      <w:rFonts w:ascii="ＭＳ 明朝" w:eastAsia="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uiPriority w:val="99"/>
    <w:rsid w:val="00B778DB"/>
  </w:style>
  <w:style w:type="table" w:styleId="a7">
    <w:name w:val="Table Grid"/>
    <w:basedOn w:val="a1"/>
    <w:uiPriority w:val="39"/>
    <w:rsid w:val="00677388"/>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321</Characters>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2020-10-15T23:23:00Z</dcterms:created>
  <dcterms:modified xsi:type="dcterms:W3CDTF">2020-10-15T23:30:00Z</dcterms:modified>
</cp:coreProperties>
</file>